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关于转发《关于开展江西省教育科学“十四五”规划202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年度课题（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本科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高校系列）申报工作的通知》的通知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ascii="微软雅黑" w:hAnsi="微软雅黑" w:eastAsia="微软雅黑" w:cs="微软雅黑"/>
          <w:b w:val="0"/>
          <w:bCs w:val="0"/>
          <w:caps w:val="0"/>
          <w:color w:val="333333"/>
          <w:spacing w:val="0"/>
          <w:sz w:val="32"/>
          <w:szCs w:val="32"/>
        </w:rPr>
      </w:pPr>
      <w:r>
        <w:rPr>
          <w:rFonts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校内各部门、各单位：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现将《关于开展江西省教育科学“十四五”规划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年度课题（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本科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高校系列）申报工作的通知》（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见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附件1）转发给你们。请各部门、各单位高度重视，按通知要求，认真组织申报。申报程序及材料要求如下：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本次申报主要采用纸质方式申报，申请人认真填写《江西省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教育科学规划课题（本科高校系列）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申请书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和活页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》（见附件2），将打印的纸质版《申请书》和《活页》（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申请书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一式2份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活页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一式4份，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A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3纸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instrText xml:space="preserve"> HYPERLINK "mailto:纸，双面打印，于左侧装订成册），交科研管理处审核。电子版《申请书》和《活页》打包发送到科研管理处电子邮箱jxddkyc@163.com，备注好\“姓名+2020年度江西省教育厅科学技术研究项目\”。" </w:instrTex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双面打印，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中缝装订成册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），交科研管理处审核。电子版《申请书》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《活页》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和《江西省教育科学“十四五”规划2022年度课题申报汇总表》（见附件3）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打包发送到科研管理处电子邮箱jxddkyc@163.com，备注好“姓名+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申报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年度江西省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教育科学规划课题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”。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本次申报时间为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2022年1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日。各申请人须在规定时间内将纸质材料和电子材料报送到科研管理处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青山湖校区培训楼410室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，逾期不予受理。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3.注意事项：</w:t>
      </w:r>
      <w:r>
        <w:rPr>
          <w:rFonts w:hint="eastAsia" w:ascii="仿宋" w:hAnsi="仿宋" w:eastAsia="仿宋" w:cs="仿宋"/>
          <w:b/>
          <w:bCs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本年度课题我校有40项指标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，为了提升项目的立项率，各位申报者提交申报材料之后，我处会聘请专家为各个申报书提出修改意见，之后请各位申报者修改完善后再报送教育厅。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联系人：涂艳  陈晓燕  联系电话：0791-88520294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《关于开展江西省教育科学“十四五”规划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年度课题（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本科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高校系列）申报工作的通知》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《江西省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教育科学规划课题（本科高校系列）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申请书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和活页</w:t>
      </w: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3.《江西省教育科学“十四五”规划2022年度课题申报汇总表》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080" w:firstLineChars="19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080" w:firstLineChars="19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科研管理处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5440" w:firstLineChars="170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2021年11月11日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hint="eastAsia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